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4C" w:rsidRDefault="001D034C" w:rsidP="000002D1">
      <w:pPr>
        <w:pStyle w:val="NormalWeb"/>
        <w:spacing w:after="0" w:afterAutospacing="0"/>
        <w:rPr>
          <w:b/>
          <w:bCs/>
        </w:rPr>
      </w:pPr>
      <w:r>
        <w:rPr>
          <w:b/>
          <w:bCs/>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9.25pt">
            <v:imagedata r:id="rId5" o:title="" croptop="29264f" cropbottom="7525f" cropleft="18600f" cropright="18600f"/>
          </v:shape>
        </w:pict>
      </w:r>
      <w:r>
        <w:rPr>
          <w:b/>
          <w:bCs/>
        </w:rPr>
        <w:t xml:space="preserve">        </w:t>
      </w:r>
    </w:p>
    <w:p w:rsidR="001D034C" w:rsidRPr="00694C9F" w:rsidRDefault="001D034C" w:rsidP="009E2CF8">
      <w:pPr>
        <w:numPr>
          <w:ilvl w:val="0"/>
          <w:numId w:val="1"/>
        </w:numPr>
        <w:spacing w:after="0" w:line="240" w:lineRule="auto"/>
        <w:jc w:val="center"/>
        <w:rPr>
          <w:rFonts w:ascii="Arial" w:hAnsi="Arial" w:cs="Arial"/>
          <w:b/>
          <w:bCs/>
          <w:sz w:val="28"/>
          <w:szCs w:val="28"/>
        </w:rPr>
      </w:pPr>
      <w:r w:rsidRPr="00694C9F">
        <w:rPr>
          <w:rFonts w:ascii="Arial" w:hAnsi="Arial" w:cs="Arial"/>
          <w:b/>
          <w:bCs/>
          <w:sz w:val="28"/>
          <w:szCs w:val="28"/>
        </w:rPr>
        <w:t>СОВЕТ</w:t>
      </w:r>
    </w:p>
    <w:p w:rsidR="001D034C" w:rsidRPr="000002D1" w:rsidRDefault="001D034C" w:rsidP="009E2CF8">
      <w:pPr>
        <w:numPr>
          <w:ilvl w:val="0"/>
          <w:numId w:val="1"/>
        </w:numPr>
        <w:spacing w:after="0" w:line="240" w:lineRule="auto"/>
        <w:jc w:val="center"/>
        <w:rPr>
          <w:rFonts w:ascii="Arial" w:hAnsi="Arial" w:cs="Arial"/>
          <w:b/>
          <w:bCs/>
          <w:sz w:val="24"/>
          <w:szCs w:val="24"/>
        </w:rPr>
      </w:pPr>
      <w:r w:rsidRPr="000002D1">
        <w:rPr>
          <w:rFonts w:ascii="Arial" w:hAnsi="Arial" w:cs="Arial"/>
          <w:b/>
          <w:bCs/>
          <w:sz w:val="24"/>
          <w:szCs w:val="24"/>
        </w:rPr>
        <w:t>ТЕТЕРЕВЯТСКОГО  СЕЛЬСКОГО ПОСЕЛЕНИЯ</w:t>
      </w:r>
    </w:p>
    <w:p w:rsidR="001D034C" w:rsidRPr="000002D1" w:rsidRDefault="001D034C" w:rsidP="009E2CF8">
      <w:pPr>
        <w:pStyle w:val="Heading6"/>
        <w:numPr>
          <w:ilvl w:val="5"/>
          <w:numId w:val="1"/>
        </w:numPr>
        <w:tabs>
          <w:tab w:val="left" w:pos="0"/>
        </w:tabs>
        <w:ind w:left="0" w:firstLine="0"/>
        <w:jc w:val="center"/>
        <w:rPr>
          <w:rFonts w:ascii="Arial" w:hAnsi="Arial" w:cs="Arial"/>
          <w:b w:val="0"/>
          <w:bCs w:val="0"/>
          <w:sz w:val="24"/>
          <w:szCs w:val="24"/>
        </w:rPr>
      </w:pPr>
      <w:r w:rsidRPr="000002D1">
        <w:rPr>
          <w:rFonts w:ascii="Arial" w:hAnsi="Arial" w:cs="Arial"/>
          <w:b w:val="0"/>
          <w:bCs w:val="0"/>
          <w:sz w:val="24"/>
          <w:szCs w:val="24"/>
        </w:rPr>
        <w:t xml:space="preserve">ЖИРНОВСКОГО МУНИЦИПАЛЬНОГО РАЙОНА </w:t>
      </w:r>
    </w:p>
    <w:p w:rsidR="001D034C" w:rsidRPr="000002D1" w:rsidRDefault="001D034C" w:rsidP="009E2CF8">
      <w:pPr>
        <w:pStyle w:val="Heading6"/>
        <w:numPr>
          <w:ilvl w:val="5"/>
          <w:numId w:val="1"/>
        </w:numPr>
        <w:tabs>
          <w:tab w:val="left" w:pos="0"/>
        </w:tabs>
        <w:ind w:left="0" w:firstLine="0"/>
        <w:jc w:val="center"/>
        <w:rPr>
          <w:rFonts w:ascii="Arial" w:hAnsi="Arial" w:cs="Arial"/>
          <w:b w:val="0"/>
          <w:bCs w:val="0"/>
          <w:sz w:val="24"/>
          <w:szCs w:val="24"/>
        </w:rPr>
      </w:pPr>
      <w:r w:rsidRPr="000002D1">
        <w:rPr>
          <w:rFonts w:ascii="Arial" w:hAnsi="Arial" w:cs="Arial"/>
          <w:b w:val="0"/>
          <w:sz w:val="24"/>
          <w:szCs w:val="24"/>
        </w:rPr>
        <w:t>ВОЛГОГРАДСКОЙ ОБЛАСТИ</w:t>
      </w:r>
    </w:p>
    <w:p w:rsidR="001D034C" w:rsidRPr="000002D1" w:rsidRDefault="001D034C" w:rsidP="009E2CF8">
      <w:pPr>
        <w:rPr>
          <w:rFonts w:ascii="Arial" w:hAnsi="Arial" w:cs="Arial"/>
          <w:b/>
          <w:sz w:val="24"/>
          <w:szCs w:val="24"/>
        </w:rPr>
      </w:pPr>
      <w:r>
        <w:rPr>
          <w:noProof/>
          <w:lang w:eastAsia="ru-RU"/>
        </w:rPr>
        <w:pict>
          <v:line id="_x0000_s1026" style="position:absolute;z-index:251658240" from="-9pt,9.5pt" to="477pt,9.5pt" strokeweight="1.41mm">
            <v:stroke joinstyle="miter"/>
          </v:line>
        </w:pict>
      </w:r>
      <w:r w:rsidRPr="000002D1">
        <w:rPr>
          <w:rFonts w:ascii="Arial" w:hAnsi="Arial" w:cs="Arial"/>
          <w:sz w:val="24"/>
          <w:szCs w:val="24"/>
        </w:rPr>
        <w:t xml:space="preserve">                                                                                                                                                                                                                                                                                                                            </w:t>
      </w:r>
    </w:p>
    <w:p w:rsidR="001D034C" w:rsidRPr="000002D1" w:rsidRDefault="001D034C" w:rsidP="009E2CF8">
      <w:pPr>
        <w:spacing w:line="240" w:lineRule="auto"/>
        <w:jc w:val="center"/>
        <w:rPr>
          <w:rFonts w:ascii="Arial" w:hAnsi="Arial" w:cs="Arial"/>
          <w:b/>
          <w:bCs/>
          <w:sz w:val="24"/>
          <w:szCs w:val="24"/>
        </w:rPr>
      </w:pPr>
      <w:r w:rsidRPr="000002D1">
        <w:rPr>
          <w:rFonts w:ascii="Arial" w:hAnsi="Arial" w:cs="Arial"/>
          <w:b/>
          <w:bCs/>
          <w:sz w:val="24"/>
          <w:szCs w:val="24"/>
        </w:rPr>
        <w:t>Р Е Ш Е Н И Е</w:t>
      </w:r>
    </w:p>
    <w:p w:rsidR="001D034C" w:rsidRPr="000002D1" w:rsidRDefault="001D034C" w:rsidP="00F1615A">
      <w:pPr>
        <w:spacing w:line="240" w:lineRule="auto"/>
        <w:rPr>
          <w:rFonts w:ascii="Arial" w:hAnsi="Arial" w:cs="Arial"/>
          <w:b/>
          <w:bCs/>
          <w:color w:val="FF0000"/>
          <w:sz w:val="24"/>
          <w:szCs w:val="24"/>
        </w:rPr>
      </w:pPr>
    </w:p>
    <w:p w:rsidR="001D034C" w:rsidRPr="000002D1" w:rsidRDefault="001D034C" w:rsidP="009E2CF8">
      <w:pPr>
        <w:spacing w:line="240" w:lineRule="auto"/>
        <w:rPr>
          <w:rFonts w:ascii="Arial" w:hAnsi="Arial" w:cs="Arial"/>
          <w:bCs/>
          <w:sz w:val="24"/>
          <w:szCs w:val="24"/>
        </w:rPr>
      </w:pPr>
      <w:r w:rsidRPr="000002D1">
        <w:rPr>
          <w:rFonts w:ascii="Arial" w:hAnsi="Arial" w:cs="Arial"/>
          <w:bCs/>
          <w:sz w:val="24"/>
          <w:szCs w:val="24"/>
        </w:rPr>
        <w:t xml:space="preserve">от  31.03.2020г.  № 6/1                                             </w:t>
      </w:r>
      <w:r w:rsidRPr="000002D1">
        <w:rPr>
          <w:rFonts w:ascii="Arial" w:hAnsi="Arial" w:cs="Arial"/>
          <w:bCs/>
          <w:sz w:val="24"/>
          <w:szCs w:val="24"/>
        </w:rPr>
        <w:tab/>
        <w:t xml:space="preserve">    </w:t>
      </w:r>
      <w:r w:rsidRPr="000002D1">
        <w:rPr>
          <w:rFonts w:ascii="Arial" w:hAnsi="Arial" w:cs="Arial"/>
          <w:bCs/>
          <w:sz w:val="24"/>
          <w:szCs w:val="24"/>
        </w:rPr>
        <w:tab/>
      </w:r>
      <w:r w:rsidRPr="000002D1">
        <w:rPr>
          <w:rFonts w:ascii="Arial" w:hAnsi="Arial" w:cs="Arial"/>
          <w:bCs/>
          <w:sz w:val="24"/>
          <w:szCs w:val="24"/>
        </w:rPr>
        <w:tab/>
      </w:r>
      <w:r w:rsidRPr="000002D1">
        <w:rPr>
          <w:rFonts w:ascii="Arial" w:hAnsi="Arial" w:cs="Arial"/>
          <w:bCs/>
          <w:sz w:val="24"/>
          <w:szCs w:val="24"/>
        </w:rPr>
        <w:tab/>
      </w:r>
    </w:p>
    <w:p w:rsidR="001D034C" w:rsidRPr="000002D1" w:rsidRDefault="001D034C" w:rsidP="00864E83">
      <w:pPr>
        <w:pStyle w:val="NormalWeb"/>
        <w:spacing w:after="0" w:afterAutospacing="0"/>
        <w:jc w:val="center"/>
        <w:rPr>
          <w:rFonts w:ascii="Arial" w:hAnsi="Arial" w:cs="Arial"/>
        </w:rPr>
      </w:pPr>
      <w:r w:rsidRPr="000002D1">
        <w:rPr>
          <w:rFonts w:ascii="Arial" w:hAnsi="Arial" w:cs="Arial"/>
          <w:b/>
          <w:bCs/>
        </w:rPr>
        <w:t>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Тетеревятском  сельском поселении Жирновского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1D034C" w:rsidRPr="000002D1" w:rsidRDefault="001D034C" w:rsidP="004F38A8">
      <w:pPr>
        <w:pStyle w:val="NormalWeb"/>
        <w:spacing w:after="0" w:afterAutospacing="0"/>
        <w:ind w:firstLine="567"/>
        <w:jc w:val="both"/>
        <w:rPr>
          <w:rFonts w:ascii="Arial" w:hAnsi="Arial" w:cs="Arial"/>
        </w:rPr>
      </w:pPr>
      <w:r w:rsidRPr="000002D1">
        <w:rPr>
          <w:rFonts w:ascii="Arial" w:hAnsi="Arial" w:cs="Arial"/>
        </w:rPr>
        <w:t xml:space="preserve">В соответствии с частью 7.3-2 статьи 40 Федерального закона от 06 октября 2003 г. № 131-ФЗ «Об общих принципах организации местного самоуправления в Российской Федерации», частью 8 статьи 41 Закона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(далее – Закон № 55-ОД), </w:t>
      </w:r>
      <w:r w:rsidRPr="000002D1">
        <w:rPr>
          <w:rFonts w:ascii="Arial" w:hAnsi="Arial" w:cs="Arial"/>
          <w:bCs/>
        </w:rPr>
        <w:t>Совет Тетеревятского  сельского поселения Жирновского муниципального района Волгоградской области решил:</w:t>
      </w:r>
    </w:p>
    <w:p w:rsidR="001D034C" w:rsidRPr="000002D1" w:rsidRDefault="001D034C" w:rsidP="004F38A8">
      <w:pPr>
        <w:pStyle w:val="NormalWeb"/>
        <w:spacing w:after="0" w:afterAutospacing="0"/>
        <w:ind w:firstLine="567"/>
        <w:jc w:val="both"/>
        <w:rPr>
          <w:rFonts w:ascii="Arial" w:hAnsi="Arial" w:cs="Arial"/>
        </w:rPr>
      </w:pPr>
      <w:r w:rsidRPr="000002D1">
        <w:rPr>
          <w:rFonts w:ascii="Arial" w:hAnsi="Arial" w:cs="Arial"/>
        </w:rPr>
        <w:t>1. Утвердить прилагаемый Порядок принятия решения о применении к лицу, замещающему муниципальную должность депутата, выборного должностного лица местного самоуправления в Тетеревятском   сельском поселении Жирновского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1D034C" w:rsidRPr="000002D1" w:rsidRDefault="001D034C" w:rsidP="004F38A8">
      <w:pPr>
        <w:pStyle w:val="NormalWeb"/>
        <w:spacing w:after="0" w:afterAutospacing="0"/>
        <w:ind w:firstLine="567"/>
        <w:jc w:val="both"/>
        <w:rPr>
          <w:rFonts w:ascii="Arial" w:hAnsi="Arial" w:cs="Arial"/>
        </w:rPr>
      </w:pPr>
      <w:r w:rsidRPr="000002D1">
        <w:rPr>
          <w:rFonts w:ascii="Arial" w:hAnsi="Arial" w:cs="Arial"/>
        </w:rPr>
        <w:t>2. Настоящее Решение вступает в силу со дня подписания и подлежит обнародованию.</w:t>
      </w:r>
    </w:p>
    <w:p w:rsidR="001D034C" w:rsidRPr="000002D1" w:rsidRDefault="001D034C" w:rsidP="00864E83">
      <w:pPr>
        <w:pStyle w:val="NormalWeb"/>
        <w:spacing w:after="0" w:afterAutospacing="0"/>
        <w:ind w:firstLine="567"/>
        <w:jc w:val="both"/>
        <w:rPr>
          <w:rFonts w:ascii="Arial" w:hAnsi="Arial" w:cs="Arial"/>
        </w:rPr>
      </w:pPr>
    </w:p>
    <w:p w:rsidR="001D034C" w:rsidRPr="000002D1" w:rsidRDefault="001D034C" w:rsidP="009E2CF8">
      <w:pPr>
        <w:pStyle w:val="NormalWeb"/>
        <w:spacing w:before="0" w:beforeAutospacing="0" w:after="0" w:afterAutospacing="0"/>
        <w:jc w:val="both"/>
        <w:rPr>
          <w:rFonts w:ascii="Arial" w:hAnsi="Arial" w:cs="Arial"/>
        </w:rPr>
      </w:pPr>
      <w:r>
        <w:rPr>
          <w:rFonts w:ascii="Arial" w:hAnsi="Arial" w:cs="Arial"/>
        </w:rPr>
        <w:t xml:space="preserve"> Председатель Совета</w:t>
      </w:r>
      <w:r w:rsidRPr="000002D1">
        <w:rPr>
          <w:rFonts w:ascii="Arial" w:hAnsi="Arial" w:cs="Arial"/>
        </w:rPr>
        <w:t xml:space="preserve">  Тетеревятского </w:t>
      </w:r>
    </w:p>
    <w:p w:rsidR="001D034C" w:rsidRPr="000002D1" w:rsidRDefault="001D034C" w:rsidP="009E2CF8">
      <w:pPr>
        <w:pStyle w:val="NormalWeb"/>
        <w:spacing w:before="0" w:beforeAutospacing="0" w:after="0" w:afterAutospacing="0"/>
        <w:jc w:val="both"/>
        <w:rPr>
          <w:rFonts w:ascii="Arial" w:hAnsi="Arial" w:cs="Arial"/>
        </w:rPr>
      </w:pPr>
      <w:r w:rsidRPr="000002D1">
        <w:rPr>
          <w:rFonts w:ascii="Arial" w:hAnsi="Arial" w:cs="Arial"/>
        </w:rPr>
        <w:t>сельского поселения                                                                         В.В. Быков</w:t>
      </w:r>
    </w:p>
    <w:p w:rsidR="001D034C" w:rsidRPr="000002D1" w:rsidRDefault="001D034C" w:rsidP="006715FF">
      <w:pPr>
        <w:pStyle w:val="NormalWeb"/>
        <w:spacing w:before="0" w:beforeAutospacing="0" w:after="0" w:afterAutospacing="0" w:line="240" w:lineRule="atLeast"/>
        <w:ind w:left="6237"/>
        <w:jc w:val="both"/>
        <w:rPr>
          <w:rFonts w:ascii="Arial" w:hAnsi="Arial" w:cs="Arial"/>
        </w:rPr>
      </w:pPr>
      <w:r w:rsidRPr="000002D1">
        <w:rPr>
          <w:rFonts w:ascii="Arial" w:hAnsi="Arial" w:cs="Arial"/>
        </w:rPr>
        <w:t>УТВЕРЖДЕН</w:t>
      </w:r>
    </w:p>
    <w:p w:rsidR="001D034C" w:rsidRPr="000002D1" w:rsidRDefault="001D034C" w:rsidP="006715FF">
      <w:pPr>
        <w:pStyle w:val="NormalWeb"/>
        <w:spacing w:before="0" w:beforeAutospacing="0" w:after="0" w:afterAutospacing="0" w:line="240" w:lineRule="atLeast"/>
        <w:ind w:left="6237"/>
        <w:jc w:val="both"/>
        <w:rPr>
          <w:rFonts w:ascii="Arial" w:hAnsi="Arial" w:cs="Arial"/>
        </w:rPr>
      </w:pPr>
      <w:r w:rsidRPr="000002D1">
        <w:rPr>
          <w:rFonts w:ascii="Arial" w:hAnsi="Arial" w:cs="Arial"/>
        </w:rPr>
        <w:t>решением  Совета  Тетеревятского  сельского поселения от 31.03.2020 №6/1</w:t>
      </w:r>
    </w:p>
    <w:p w:rsidR="001D034C" w:rsidRPr="000002D1" w:rsidRDefault="001D034C" w:rsidP="006715FF">
      <w:pPr>
        <w:pStyle w:val="NormalWeb"/>
        <w:spacing w:before="0" w:beforeAutospacing="0" w:after="0" w:afterAutospacing="0" w:line="240" w:lineRule="atLeast"/>
        <w:jc w:val="both"/>
        <w:rPr>
          <w:rFonts w:ascii="Arial" w:hAnsi="Arial" w:cs="Arial"/>
        </w:rPr>
      </w:pPr>
      <w:r w:rsidRPr="000002D1">
        <w:rPr>
          <w:rFonts w:ascii="Arial" w:hAnsi="Arial" w:cs="Arial"/>
        </w:rPr>
        <w:t>ПОРЯДОК</w:t>
      </w:r>
    </w:p>
    <w:p w:rsidR="001D034C" w:rsidRPr="000002D1" w:rsidRDefault="001D034C" w:rsidP="006715FF">
      <w:pPr>
        <w:pStyle w:val="NormalWeb"/>
        <w:spacing w:before="0" w:beforeAutospacing="0" w:after="0" w:afterAutospacing="0" w:line="240" w:lineRule="atLeast"/>
        <w:jc w:val="both"/>
        <w:rPr>
          <w:rFonts w:ascii="Arial" w:hAnsi="Arial" w:cs="Arial"/>
        </w:rPr>
      </w:pPr>
      <w:r w:rsidRPr="000002D1">
        <w:rPr>
          <w:rFonts w:ascii="Arial" w:hAnsi="Arial" w:cs="Arial"/>
        </w:rPr>
        <w:t>принятия решения о применении к лицу, замещающему муниципальную должность депутата, выборного должностного лица местного самоуправления в Тетеревятском   сельском поселении Жирновского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1D034C" w:rsidRPr="000002D1" w:rsidRDefault="001D034C" w:rsidP="006715FF">
      <w:pPr>
        <w:pStyle w:val="NormalWeb"/>
        <w:keepLines/>
        <w:spacing w:before="0" w:beforeAutospacing="0" w:after="0" w:afterAutospacing="0" w:line="240" w:lineRule="atLeast"/>
        <w:ind w:firstLine="567"/>
        <w:jc w:val="both"/>
        <w:rPr>
          <w:rFonts w:ascii="Arial" w:hAnsi="Arial" w:cs="Arial"/>
        </w:rPr>
      </w:pPr>
      <w:r w:rsidRPr="000002D1">
        <w:rPr>
          <w:rFonts w:ascii="Arial" w:hAnsi="Arial" w:cs="Arial"/>
        </w:rPr>
        <w:t>1. 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в Тетеревятском   сельском поселении Жирновского муниципального района Волгоградской области,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D034C" w:rsidRPr="000002D1" w:rsidRDefault="001D034C" w:rsidP="006715FF">
      <w:pPr>
        <w:pStyle w:val="NormalWeb"/>
        <w:keepLines/>
        <w:spacing w:before="0" w:beforeAutospacing="0" w:after="0" w:afterAutospacing="0" w:line="240" w:lineRule="atLeast"/>
        <w:ind w:firstLine="567"/>
        <w:jc w:val="both"/>
        <w:rPr>
          <w:rFonts w:ascii="Arial" w:hAnsi="Arial" w:cs="Arial"/>
        </w:rPr>
      </w:pPr>
      <w:r w:rsidRPr="000002D1">
        <w:rPr>
          <w:rFonts w:ascii="Arial" w:hAnsi="Arial" w:cs="Arial"/>
        </w:rPr>
        <w:t>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2003 г. № 131-ФЗ «Об общих принципах организации местного самоуправления в Российской Федерации» (далее – мера ответственности).</w:t>
      </w:r>
    </w:p>
    <w:p w:rsidR="001D034C" w:rsidRPr="000002D1" w:rsidRDefault="001D034C" w:rsidP="006715FF">
      <w:pPr>
        <w:pStyle w:val="NormalWeb"/>
        <w:keepLines/>
        <w:spacing w:before="0" w:beforeAutospacing="0" w:after="0" w:afterAutospacing="0" w:line="240" w:lineRule="atLeast"/>
        <w:ind w:firstLine="567"/>
        <w:jc w:val="both"/>
        <w:rPr>
          <w:rFonts w:ascii="Arial" w:hAnsi="Arial" w:cs="Arial"/>
        </w:rPr>
      </w:pPr>
      <w:r w:rsidRPr="000002D1">
        <w:rPr>
          <w:rFonts w:ascii="Arial" w:hAnsi="Arial" w:cs="Arial"/>
        </w:rPr>
        <w:t>3. Решение о применении к лицу, указанному в пункте 1 настоящего Порядка, меры ответственности принимается Советом Тетеревятского  сельского поселения Жирновского муниципального района Волгоградской области (далее – Совет  Тетеревятского  сельского поселения) в отношении:</w:t>
      </w:r>
    </w:p>
    <w:p w:rsidR="001D034C" w:rsidRPr="000002D1" w:rsidRDefault="001D034C" w:rsidP="006715FF">
      <w:pPr>
        <w:pStyle w:val="NormalWeb"/>
        <w:keepLines/>
        <w:spacing w:before="0" w:beforeAutospacing="0" w:after="0" w:afterAutospacing="0" w:line="240" w:lineRule="atLeast"/>
        <w:ind w:firstLine="567"/>
        <w:jc w:val="both"/>
        <w:rPr>
          <w:rFonts w:ascii="Arial" w:hAnsi="Arial" w:cs="Arial"/>
        </w:rPr>
      </w:pPr>
      <w:r w:rsidRPr="000002D1">
        <w:rPr>
          <w:rFonts w:ascii="Arial" w:hAnsi="Arial" w:cs="Arial"/>
        </w:rPr>
        <w:t>а) депутатов Совета  Тетеревятского  сельского поселения;</w:t>
      </w:r>
    </w:p>
    <w:p w:rsidR="001D034C" w:rsidRPr="000002D1" w:rsidRDefault="001D034C" w:rsidP="006715FF">
      <w:pPr>
        <w:pStyle w:val="NormalWeb"/>
        <w:keepLines/>
        <w:spacing w:before="0" w:beforeAutospacing="0" w:after="0" w:afterAutospacing="0" w:line="240" w:lineRule="atLeast"/>
        <w:ind w:firstLine="567"/>
        <w:jc w:val="both"/>
        <w:rPr>
          <w:rFonts w:ascii="Arial" w:hAnsi="Arial" w:cs="Arial"/>
        </w:rPr>
      </w:pPr>
      <w:r w:rsidRPr="000002D1">
        <w:rPr>
          <w:rFonts w:ascii="Arial" w:hAnsi="Arial" w:cs="Arial"/>
        </w:rPr>
        <w:t>б) выборного должностного лица местного самоуправления Тетеревятского  сельского поселения Жирновского муниципального района Волгоградской области;</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в) входящего в состав Жирновской районной Думы Жирновского муниципального района Волгоградской области:</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депутата Совета  Тетеревятского  сельского поселения, осуществляющего свои полномочия на постоянной основе,</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 xml:space="preserve">депутата Совета Тетеревятского  сельского поселения, осуществляющего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доходах, расходах, об имуществе и обязательствах имущественного характера своих супруги (супруга) и несовершеннолетних детей в соответствии с абзацем первым подпункта 4 пункта 3 приложения 1 к Закону № 55-ОД,</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депутата Совета Тетеревятского  сельского поселения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до вступления в силу Федерального закона от 26 июля 2019 г. № 251-ФЗ "О внесении изменений в статью 12.1 Федерального закона "О противодействии коррупции",</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главы Тетеревятского  сельского поселения Жирновского муниципального района Волгоградской области.</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4. Основанием для принятия решения о применении к лицу, указанному в пункте 1 настоящего Порядка, меры ответственности является поступившая в письменном виде в Совет Тетеревятского  сельского поселения от Губернатора Волгоградской области, органов прокуратуры Волгоградской области информация 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 характера.</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5. Председатель Совета Тетеревятского  сельского поселения при поступлении в соответствии с пунктом 4 настоящего Порядка информации:</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назначает дату заседания Совета Тетеревятского  сельского поселения по вопросу принятия решения о применении к лицу, указанному в пункте 1 настоящего Порядка, меры ответственности в течение 5 дней со дня поступления указанной информации;</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организует ознакомление лица, указанного в пункте 1 настоящего Порядка, в отношении которого на заседании Совета Тетеревятского  сельского поселения будет рассматриваться вопрос о применении меры ответственности, и (или) его представителя с информацией, поступившей в Совет Тетеревятского  сельского поселения в соответствии с пунктом 4 настоящего Порядка, в части, его касающейся;</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организует информирование лица, указанного в пункте 1 настоящего Порядка, в отношении которого на заседании Совета Тетеревятского  сельского поселения будет рассматриваться вопрос о применении меры ответственности, и (или) его представителя, депутатов Совета Тетеревятского  сельского поселения и иных лиц, участвующих в заседании Совета Тетеревятского  сельского поселения, о дате, времени и месте проведения заседания не позднее чем за три рабочих дня до дня такого заседания.</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6. Решение о применении к лицу, указанному в пункте 1 настоящего Порядка, меры ответственности принимается не позднее чем через 30 дней со дня поступления в Совет Тетеревятского  сельского поселения достаточной информации в письменном виде.</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 xml:space="preserve">7. На заседании Совета Тетеревятского  сельского поселения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Губернатора Волгоградской области, органов </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прокуратуры Волгоградской области, представивших информацию, указанную в пункте 4 настоящего Порядка, а также иные лица - по решению председателя Совета Тетеревятского  сельского поселения, принимаемому в каждом конкретном случае отдельно не менее чем за три рабочих дня до дня заседания.</w:t>
      </w:r>
    </w:p>
    <w:p w:rsidR="001D034C" w:rsidRPr="000002D1" w:rsidRDefault="001D034C" w:rsidP="006715FF">
      <w:pPr>
        <w:pStyle w:val="NormalWeb"/>
        <w:spacing w:before="0" w:beforeAutospacing="0" w:after="0" w:afterAutospacing="0"/>
        <w:ind w:firstLine="567"/>
        <w:jc w:val="both"/>
        <w:rPr>
          <w:rFonts w:ascii="Arial" w:hAnsi="Arial" w:cs="Arial"/>
        </w:rPr>
      </w:pPr>
      <w:r w:rsidRPr="000002D1">
        <w:rPr>
          <w:rFonts w:ascii="Arial" w:hAnsi="Arial" w:cs="Arial"/>
        </w:rPr>
        <w:t>8. Заседание Совета Тетеревятского  сельского поселения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1D034C" w:rsidRPr="000002D1" w:rsidRDefault="001D034C" w:rsidP="006715FF">
      <w:pPr>
        <w:pStyle w:val="NormalWeb"/>
        <w:spacing w:before="0" w:beforeAutospacing="0" w:after="0" w:afterAutospacing="0"/>
        <w:ind w:firstLine="567"/>
        <w:jc w:val="both"/>
        <w:rPr>
          <w:rFonts w:ascii="Arial" w:hAnsi="Arial" w:cs="Arial"/>
        </w:rPr>
      </w:pPr>
      <w:r w:rsidRPr="000002D1">
        <w:rPr>
          <w:rFonts w:ascii="Arial" w:hAnsi="Arial" w:cs="Arial"/>
        </w:rPr>
        <w:t>При наличии письменной просьбы указанного лица о рассмотрении данного вопроса без его участия заседание Совета Тетеревятского  сельского поселения проводится в его отсутствие.</w:t>
      </w:r>
    </w:p>
    <w:p w:rsidR="001D034C" w:rsidRPr="006715FF" w:rsidRDefault="001D034C" w:rsidP="006715FF">
      <w:pPr>
        <w:pStyle w:val="NormalWeb"/>
        <w:spacing w:before="0" w:beforeAutospacing="0" w:after="0" w:afterAutospacing="0"/>
        <w:ind w:firstLine="567"/>
        <w:jc w:val="both"/>
        <w:rPr>
          <w:rFonts w:ascii="Arial" w:hAnsi="Arial" w:cs="Arial"/>
        </w:rPr>
      </w:pPr>
      <w:r w:rsidRPr="000002D1">
        <w:rPr>
          <w:rFonts w:ascii="Arial" w:hAnsi="Arial" w:cs="Arial"/>
        </w:rPr>
        <w:t xml:space="preserve">В случае неявки на заседание Совета Тетеревятского  сельского поселения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представителя) без уважительной причины Совет Тетеревятского  сельского поселения принимает </w:t>
      </w:r>
      <w:r w:rsidRPr="006715FF">
        <w:rPr>
          <w:rFonts w:ascii="Arial" w:hAnsi="Arial" w:cs="Arial"/>
        </w:rPr>
        <w:t>решение о рассмотрении данного вопроса в отсутствие указанного лица.</w:t>
      </w:r>
    </w:p>
    <w:p w:rsidR="001D034C" w:rsidRPr="000002D1" w:rsidRDefault="001D034C" w:rsidP="006715FF">
      <w:pPr>
        <w:pStyle w:val="NormalWeb"/>
        <w:spacing w:before="0" w:beforeAutospacing="0" w:after="0" w:afterAutospacing="0"/>
        <w:ind w:firstLine="567"/>
        <w:jc w:val="both"/>
        <w:rPr>
          <w:rFonts w:ascii="Arial" w:hAnsi="Arial" w:cs="Arial"/>
        </w:rPr>
      </w:pPr>
      <w:r w:rsidRPr="000002D1">
        <w:rPr>
          <w:rFonts w:ascii="Arial" w:hAnsi="Arial" w:cs="Arial"/>
        </w:rPr>
        <w:t>9. Заседание Совета Тетеревятского  сельского поселения по вопросу принятия решения о применении к лицу, указанному в пункте 1 настоящего Порядка, меры ответственности считается правомочным, если на нем присутствует 50 процентов от числа избранных депутатов.</w:t>
      </w:r>
    </w:p>
    <w:p w:rsidR="001D034C" w:rsidRPr="000002D1" w:rsidRDefault="001D034C" w:rsidP="006715FF">
      <w:pPr>
        <w:pStyle w:val="NormalWeb"/>
        <w:spacing w:before="0" w:beforeAutospacing="0" w:after="0" w:afterAutospacing="0"/>
        <w:ind w:firstLine="567"/>
        <w:jc w:val="both"/>
        <w:rPr>
          <w:rFonts w:ascii="Arial" w:hAnsi="Arial" w:cs="Arial"/>
        </w:rPr>
      </w:pPr>
      <w:r w:rsidRPr="000002D1">
        <w:rPr>
          <w:rFonts w:ascii="Arial" w:hAnsi="Arial" w:cs="Arial"/>
        </w:rPr>
        <w:t>10. При возникновении прямой или косвенной личной заинтересованности у депутата Совета Тетеревятского  сельского поселения,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 Совета Тетеревятского  сельского поселения, то такое лицо не принимает участие в рассмотрении данного вопроса в отношении него.</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11. На заседании Совета Тетеревятского  сельского поселения заслушиваются пояснения лица, указанного в пункте 1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супруги (супруга) и несовершеннолетних детей, а также дополнительные материалы.</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12. 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14. Решение о применении к лицу, указанному в пункте 1 настоящего Порядка, меры ответственности принимается открытым голосованием (если Совет Тетеревятского  сельского поселения не примет решение о тайном голосовании) простым большинством голосов присутствующих на заседании депутатов.</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15. Депутаты, а также иные лица, участвовавшие в заседании Совета Тетеревятского  сельского поселения, не вправе разглашать сведения, ставшие им известными в ходе заседания.</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16. Решение о применении к лицу, указанному в пункте 1 настоящего Порядка, меры ответственности оформляется правовым актом Совета Тетеревятского  сельского поселения в соответствии с приложением к настоящему Порядку.</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17. Копия правового акта о применении к лицу, указанному в пункте 1 настоящего Порядка, меры ответственности Советом Тетеревятского  сельского поселения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1D034C"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19. О принятой к лицу, указанному в пункте 1 настоящего Порядка, мере ответственности Совет Тетеревятского  сельского поселения в течение трех рабочих дней со дня принятия такого решения в письменном виде уведомляет лицо, представившее информацию, указанную в пункте 4 настоящего Порядка</w:t>
      </w: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Default="001D034C" w:rsidP="006715FF">
      <w:pPr>
        <w:pStyle w:val="NormalWeb"/>
        <w:spacing w:before="0" w:beforeAutospacing="0" w:after="0" w:afterAutospacing="0" w:line="240" w:lineRule="atLeast"/>
        <w:ind w:firstLine="567"/>
        <w:jc w:val="both"/>
        <w:rPr>
          <w:rFonts w:ascii="Arial" w:hAnsi="Arial" w:cs="Arial"/>
        </w:rPr>
      </w:pP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Pr>
          <w:rFonts w:ascii="Arial" w:hAnsi="Arial" w:cs="Arial"/>
        </w:rPr>
        <w:t xml:space="preserve">                                                   </w:t>
      </w:r>
    </w:p>
    <w:p w:rsidR="001D034C" w:rsidRDefault="001D034C" w:rsidP="006715FF">
      <w:pPr>
        <w:pStyle w:val="NormalWeb"/>
        <w:spacing w:before="0" w:beforeAutospacing="0" w:after="0" w:afterAutospacing="0" w:line="240" w:lineRule="atLeast"/>
        <w:ind w:left="6237"/>
        <w:jc w:val="both"/>
        <w:rPr>
          <w:rFonts w:ascii="Arial" w:hAnsi="Arial" w:cs="Arial"/>
        </w:rPr>
      </w:pPr>
      <w:r w:rsidRPr="000002D1">
        <w:rPr>
          <w:rFonts w:ascii="Arial" w:hAnsi="Arial" w:cs="Arial"/>
        </w:rPr>
        <w:t>Приложение</w:t>
      </w:r>
      <w:r>
        <w:rPr>
          <w:rFonts w:ascii="Arial" w:hAnsi="Arial" w:cs="Arial"/>
        </w:rPr>
        <w:t xml:space="preserve"> к решению</w:t>
      </w:r>
    </w:p>
    <w:p w:rsidR="001D034C" w:rsidRPr="000002D1" w:rsidRDefault="001D034C" w:rsidP="006715FF">
      <w:pPr>
        <w:pStyle w:val="NormalWeb"/>
        <w:spacing w:before="0" w:beforeAutospacing="0" w:after="0" w:afterAutospacing="0" w:line="240" w:lineRule="atLeast"/>
        <w:ind w:left="6237"/>
        <w:jc w:val="both"/>
        <w:rPr>
          <w:rFonts w:ascii="Arial" w:hAnsi="Arial" w:cs="Arial"/>
        </w:rPr>
      </w:pPr>
      <w:r>
        <w:rPr>
          <w:rFonts w:ascii="Arial" w:hAnsi="Arial" w:cs="Arial"/>
        </w:rPr>
        <w:t>Совета от 31.03.2020года №6/1</w:t>
      </w:r>
    </w:p>
    <w:p w:rsidR="001D034C" w:rsidRPr="000002D1" w:rsidRDefault="001D034C" w:rsidP="006715FF">
      <w:pPr>
        <w:pStyle w:val="NormalWeb"/>
        <w:spacing w:before="0" w:beforeAutospacing="0" w:after="0" w:afterAutospacing="0" w:line="240" w:lineRule="atLeast"/>
        <w:jc w:val="both"/>
        <w:rPr>
          <w:rFonts w:ascii="Arial" w:hAnsi="Arial" w:cs="Arial"/>
        </w:rPr>
      </w:pPr>
      <w:r w:rsidRPr="000002D1">
        <w:rPr>
          <w:rFonts w:ascii="Arial" w:hAnsi="Arial" w:cs="Arial"/>
          <w:b/>
          <w:bCs/>
        </w:rPr>
        <w:t>РЕШЕНИЕ</w:t>
      </w:r>
    </w:p>
    <w:p w:rsidR="001D034C" w:rsidRPr="000002D1" w:rsidRDefault="001D034C" w:rsidP="006715FF">
      <w:pPr>
        <w:pStyle w:val="NormalWeb"/>
        <w:spacing w:before="0" w:beforeAutospacing="0" w:after="0" w:afterAutospacing="0" w:line="240" w:lineRule="atLeast"/>
        <w:jc w:val="both"/>
        <w:rPr>
          <w:rFonts w:ascii="Arial" w:hAnsi="Arial" w:cs="Arial"/>
        </w:rPr>
      </w:pPr>
      <w:r w:rsidRPr="000002D1">
        <w:rPr>
          <w:rFonts w:ascii="Arial" w:hAnsi="Arial" w:cs="Arial"/>
          <w:b/>
          <w:bCs/>
        </w:rPr>
        <w:t>О применении меры ответственности</w:t>
      </w:r>
    </w:p>
    <w:p w:rsidR="001D034C" w:rsidRPr="000002D1" w:rsidRDefault="001D034C" w:rsidP="006715FF">
      <w:pPr>
        <w:pStyle w:val="NormalWeb"/>
        <w:spacing w:before="0" w:beforeAutospacing="0" w:after="0" w:afterAutospacing="0" w:line="240" w:lineRule="atLeast"/>
        <w:jc w:val="both"/>
        <w:rPr>
          <w:rFonts w:ascii="Arial" w:hAnsi="Arial" w:cs="Arial"/>
        </w:rPr>
      </w:pPr>
      <w:r w:rsidRPr="000002D1">
        <w:rPr>
          <w:rFonts w:ascii="Arial" w:hAnsi="Arial" w:cs="Arial"/>
          <w:b/>
          <w:bCs/>
        </w:rPr>
        <w:t xml:space="preserve">Принято Советом </w:t>
      </w:r>
      <w:r w:rsidRPr="000002D1">
        <w:rPr>
          <w:rFonts w:ascii="Arial" w:hAnsi="Arial" w:cs="Arial"/>
          <w:b/>
        </w:rPr>
        <w:t xml:space="preserve">Тетеревятского  </w:t>
      </w:r>
      <w:r w:rsidRPr="000002D1">
        <w:rPr>
          <w:rFonts w:ascii="Arial" w:hAnsi="Arial" w:cs="Arial"/>
          <w:b/>
          <w:bCs/>
        </w:rPr>
        <w:t>сельского поселения Жирновского муниципального района Волгоградской области «___» ______ 20__ года</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 xml:space="preserve">В соответствии с частью 7.3-1 статьи 40 Федерального закона от 06 октября 2003 г. № 131-ФЗ «Об общих принципах организации местного самоуправления в Российской Федерации», статьей 41 Закона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Решением Жирновской  районной Думы от ___________ № __ «Об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Тетеревятского  сельском поселении Жирновского муниципального района Волгоградской области, меры ответственности за представление недостоверных или неполных сведений о доходах, </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 xml:space="preserve">расходах, об имуществе и обязательствах имущественного характера, если искажение этих сведений является несущественным» на основании информации, поступившей от </w:t>
      </w:r>
      <w:r w:rsidRPr="000002D1">
        <w:rPr>
          <w:rFonts w:ascii="Arial" w:hAnsi="Arial" w:cs="Arial"/>
          <w:i/>
          <w:iCs/>
          <w:u w:val="single"/>
        </w:rPr>
        <w:t>(указывается, откуда поступила информация)</w:t>
      </w:r>
    </w:p>
    <w:p w:rsidR="001D034C" w:rsidRPr="000002D1" w:rsidRDefault="001D034C" w:rsidP="006715FF">
      <w:pPr>
        <w:pStyle w:val="NormalWeb"/>
        <w:spacing w:before="0" w:beforeAutospacing="0" w:after="0" w:afterAutospacing="0" w:line="240" w:lineRule="atLeast"/>
        <w:jc w:val="both"/>
        <w:rPr>
          <w:rFonts w:ascii="Arial" w:hAnsi="Arial" w:cs="Arial"/>
        </w:rPr>
      </w:pPr>
      <w:r w:rsidRPr="000002D1">
        <w:rPr>
          <w:rFonts w:ascii="Arial" w:hAnsi="Arial" w:cs="Arial"/>
          <w:b/>
          <w:bCs/>
        </w:rPr>
        <w:t xml:space="preserve">Совет </w:t>
      </w:r>
      <w:r w:rsidRPr="000002D1">
        <w:rPr>
          <w:rFonts w:ascii="Arial" w:hAnsi="Arial" w:cs="Arial"/>
          <w:b/>
        </w:rPr>
        <w:t xml:space="preserve">Тетеревятского  </w:t>
      </w:r>
      <w:r w:rsidRPr="000002D1">
        <w:rPr>
          <w:rFonts w:ascii="Arial" w:hAnsi="Arial" w:cs="Arial"/>
          <w:b/>
          <w:bCs/>
        </w:rPr>
        <w:t xml:space="preserve"> сельского поселения Жирновского муниципального района Волгоградской области решил:</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 xml:space="preserve">1. За допущенное </w:t>
      </w:r>
      <w:r w:rsidRPr="000002D1">
        <w:rPr>
          <w:rFonts w:ascii="Arial" w:hAnsi="Arial" w:cs="Arial"/>
          <w:i/>
          <w:iCs/>
          <w:u w:val="single"/>
        </w:rPr>
        <w:t>муниципальная должность Фамилия Имя Отчество</w:t>
      </w:r>
      <w:r w:rsidRPr="000002D1">
        <w:rPr>
          <w:rFonts w:ascii="Arial" w:hAnsi="Arial" w:cs="Arial"/>
        </w:rPr>
        <w:t xml:space="preserve"> нарушение части 4.2 статьи 12.1 Федерального закона от 25 декабря 2008 г. № 273-ФЗ «О противодействии коррупции», выразившееся в представлении Губернатору Волгоградской области в порядке, установленном Законом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недостоверных и (или) неполных сведений о доходах, расходах, об имуществе и обязательствах имущественного характера за 20__ год. Учитывая, что </w:t>
      </w:r>
      <w:r w:rsidRPr="000002D1">
        <w:rPr>
          <w:rFonts w:ascii="Arial" w:hAnsi="Arial" w:cs="Arial"/>
          <w:i/>
          <w:iCs/>
          <w:u w:val="single"/>
        </w:rPr>
        <w:t>(указать, какие конкретно факты учитывались при признании искажения сведений несущественным: 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 и т.д.</w:t>
      </w:r>
      <w:r w:rsidRPr="000002D1">
        <w:rPr>
          <w:rFonts w:ascii="Arial" w:hAnsi="Arial" w:cs="Arial"/>
        </w:rPr>
        <w:t xml:space="preserve">), искажение таких сведений можно признать несущественным, применить к </w:t>
      </w:r>
      <w:r w:rsidRPr="000002D1">
        <w:rPr>
          <w:rFonts w:ascii="Arial" w:hAnsi="Arial" w:cs="Arial"/>
          <w:i/>
          <w:iCs/>
          <w:u w:val="single"/>
        </w:rPr>
        <w:t>муниципальная должность И.О.Фамилия</w:t>
      </w:r>
      <w:r w:rsidRPr="000002D1">
        <w:rPr>
          <w:rFonts w:ascii="Arial" w:hAnsi="Arial" w:cs="Arial"/>
        </w:rPr>
        <w:t xml:space="preserve"> меру ответственности в виде .</w:t>
      </w:r>
    </w:p>
    <w:p w:rsidR="001D034C" w:rsidRPr="000002D1" w:rsidRDefault="001D034C" w:rsidP="006715FF">
      <w:pPr>
        <w:pStyle w:val="NormalWeb"/>
        <w:spacing w:before="0" w:beforeAutospacing="0" w:after="0" w:afterAutospacing="0" w:line="240" w:lineRule="atLeast"/>
        <w:ind w:firstLine="567"/>
        <w:jc w:val="both"/>
        <w:rPr>
          <w:rFonts w:ascii="Arial" w:hAnsi="Arial" w:cs="Arial"/>
        </w:rPr>
      </w:pPr>
      <w:r w:rsidRPr="000002D1">
        <w:rPr>
          <w:rFonts w:ascii="Arial" w:hAnsi="Arial" w:cs="Arial"/>
        </w:rPr>
        <w:t>2. Настоящее решение вступает в силу с момента принятия.</w:t>
      </w:r>
    </w:p>
    <w:p w:rsidR="001D034C" w:rsidRPr="000002D1" w:rsidRDefault="001D034C" w:rsidP="006715FF">
      <w:pPr>
        <w:pStyle w:val="NormalWeb"/>
        <w:spacing w:before="0" w:beforeAutospacing="0" w:after="0" w:afterAutospacing="0" w:line="240" w:lineRule="atLeast"/>
        <w:jc w:val="both"/>
        <w:rPr>
          <w:rFonts w:ascii="Arial" w:hAnsi="Arial" w:cs="Arial"/>
        </w:rPr>
      </w:pPr>
    </w:p>
    <w:p w:rsidR="001D034C" w:rsidRPr="000002D1" w:rsidRDefault="001D034C" w:rsidP="006715FF">
      <w:pPr>
        <w:pStyle w:val="NormalWeb"/>
        <w:spacing w:before="0" w:beforeAutospacing="0" w:after="0" w:afterAutospacing="0" w:line="240" w:lineRule="atLeast"/>
        <w:jc w:val="both"/>
        <w:rPr>
          <w:rFonts w:ascii="Arial" w:hAnsi="Arial" w:cs="Arial"/>
        </w:rPr>
      </w:pPr>
    </w:p>
    <w:p w:rsidR="001D034C" w:rsidRPr="000002D1" w:rsidRDefault="001D034C" w:rsidP="006715FF">
      <w:pPr>
        <w:pStyle w:val="NormalWeb"/>
        <w:spacing w:before="0" w:beforeAutospacing="0" w:after="0" w:afterAutospacing="0" w:line="240" w:lineRule="atLeast"/>
        <w:jc w:val="both"/>
        <w:rPr>
          <w:rFonts w:ascii="Arial" w:hAnsi="Arial" w:cs="Arial"/>
        </w:rPr>
      </w:pPr>
    </w:p>
    <w:p w:rsidR="001D034C" w:rsidRPr="000002D1" w:rsidRDefault="001D034C" w:rsidP="006715FF">
      <w:pPr>
        <w:pStyle w:val="NormalWeb"/>
        <w:spacing w:before="0" w:beforeAutospacing="0" w:after="0" w:afterAutospacing="0" w:line="240" w:lineRule="atLeast"/>
        <w:jc w:val="both"/>
        <w:rPr>
          <w:rFonts w:ascii="Arial" w:hAnsi="Arial" w:cs="Arial"/>
        </w:rPr>
      </w:pPr>
    </w:p>
    <w:p w:rsidR="001D034C" w:rsidRPr="000002D1" w:rsidRDefault="001D034C" w:rsidP="006715FF">
      <w:pPr>
        <w:pStyle w:val="NormalWeb"/>
        <w:spacing w:before="0" w:beforeAutospacing="0" w:after="0" w:afterAutospacing="0" w:line="240" w:lineRule="atLeast"/>
        <w:jc w:val="both"/>
        <w:rPr>
          <w:rFonts w:ascii="Arial" w:hAnsi="Arial" w:cs="Arial"/>
        </w:rPr>
      </w:pPr>
      <w:r w:rsidRPr="000002D1">
        <w:rPr>
          <w:rFonts w:ascii="Arial" w:hAnsi="Arial" w:cs="Arial"/>
        </w:rPr>
        <w:t xml:space="preserve">Глава Тетеревятского </w:t>
      </w:r>
    </w:p>
    <w:p w:rsidR="001D034C" w:rsidRPr="000002D1" w:rsidRDefault="001D034C" w:rsidP="006715FF">
      <w:pPr>
        <w:pStyle w:val="NormalWeb"/>
        <w:spacing w:before="0" w:beforeAutospacing="0" w:after="0" w:afterAutospacing="0" w:line="240" w:lineRule="atLeast"/>
        <w:jc w:val="both"/>
        <w:rPr>
          <w:rFonts w:ascii="Arial" w:hAnsi="Arial" w:cs="Arial"/>
        </w:rPr>
      </w:pPr>
      <w:r w:rsidRPr="000002D1">
        <w:rPr>
          <w:rFonts w:ascii="Arial" w:hAnsi="Arial" w:cs="Arial"/>
        </w:rPr>
        <w:t xml:space="preserve">сельского поселения                                                                               В.В. Быков </w:t>
      </w:r>
    </w:p>
    <w:p w:rsidR="001D034C" w:rsidRPr="000002D1" w:rsidRDefault="001D034C" w:rsidP="006715FF">
      <w:pPr>
        <w:spacing w:after="0" w:line="240" w:lineRule="atLeast"/>
        <w:jc w:val="both"/>
        <w:rPr>
          <w:rFonts w:ascii="Arial" w:hAnsi="Arial" w:cs="Arial"/>
          <w:sz w:val="24"/>
          <w:szCs w:val="24"/>
        </w:rPr>
      </w:pPr>
    </w:p>
    <w:sectPr w:rsidR="001D034C" w:rsidRPr="000002D1" w:rsidSect="00D44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B2DB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8B276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20A9F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58D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D0FB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5843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B87A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F0B2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1465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B44D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5D9855F6"/>
    <w:multiLevelType w:val="hybridMultilevel"/>
    <w:tmpl w:val="1A3234E4"/>
    <w:lvl w:ilvl="0" w:tplc="5DAACEA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E83"/>
    <w:rsid w:val="000002D1"/>
    <w:rsid w:val="000B59AB"/>
    <w:rsid w:val="0017284C"/>
    <w:rsid w:val="001D034C"/>
    <w:rsid w:val="001D63F8"/>
    <w:rsid w:val="002F4055"/>
    <w:rsid w:val="004F0EDD"/>
    <w:rsid w:val="004F38A8"/>
    <w:rsid w:val="006715FF"/>
    <w:rsid w:val="00694C9F"/>
    <w:rsid w:val="00864E83"/>
    <w:rsid w:val="00943703"/>
    <w:rsid w:val="009A0E4E"/>
    <w:rsid w:val="009E2CF8"/>
    <w:rsid w:val="00A4260C"/>
    <w:rsid w:val="00BA2AC9"/>
    <w:rsid w:val="00C15433"/>
    <w:rsid w:val="00C26BE2"/>
    <w:rsid w:val="00C62AF7"/>
    <w:rsid w:val="00CA2091"/>
    <w:rsid w:val="00D44648"/>
    <w:rsid w:val="00D54C38"/>
    <w:rsid w:val="00DA4E63"/>
    <w:rsid w:val="00F00E03"/>
    <w:rsid w:val="00F1615A"/>
    <w:rsid w:val="00F511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48"/>
    <w:pPr>
      <w:spacing w:after="200" w:line="276" w:lineRule="auto"/>
    </w:pPr>
    <w:rPr>
      <w:lang w:eastAsia="en-US"/>
    </w:rPr>
  </w:style>
  <w:style w:type="paragraph" w:styleId="Heading3">
    <w:name w:val="heading 3"/>
    <w:basedOn w:val="Normal"/>
    <w:next w:val="Normal"/>
    <w:link w:val="Heading3Char"/>
    <w:uiPriority w:val="99"/>
    <w:qFormat/>
    <w:rsid w:val="009E2CF8"/>
    <w:pPr>
      <w:keepNext/>
      <w:suppressAutoHyphens/>
      <w:spacing w:after="0" w:line="240" w:lineRule="auto"/>
      <w:ind w:left="2508" w:hanging="180"/>
      <w:outlineLvl w:val="2"/>
    </w:pPr>
    <w:rPr>
      <w:rFonts w:ascii="Times New Roman" w:eastAsia="Times New Roman" w:hAnsi="Times New Roman" w:cs="Calibri"/>
      <w:b/>
      <w:sz w:val="12"/>
      <w:szCs w:val="20"/>
      <w:lang w:eastAsia="ar-SA"/>
    </w:rPr>
  </w:style>
  <w:style w:type="paragraph" w:styleId="Heading6">
    <w:name w:val="heading 6"/>
    <w:basedOn w:val="Normal"/>
    <w:next w:val="Normal"/>
    <w:link w:val="Heading6Char"/>
    <w:uiPriority w:val="99"/>
    <w:qFormat/>
    <w:rsid w:val="009E2CF8"/>
    <w:pPr>
      <w:keepNext/>
      <w:suppressAutoHyphens/>
      <w:snapToGrid w:val="0"/>
      <w:spacing w:after="0" w:line="240" w:lineRule="auto"/>
      <w:ind w:left="4668" w:hanging="180"/>
      <w:jc w:val="both"/>
      <w:outlineLvl w:val="5"/>
    </w:pPr>
    <w:rPr>
      <w:rFonts w:ascii="Times New Roman" w:eastAsia="Times New Roman" w:hAnsi="Times New Roman" w:cs="Calibri"/>
      <w:b/>
      <w:bCs/>
      <w:sz w:val="28"/>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E2CF8"/>
    <w:rPr>
      <w:rFonts w:ascii="Times New Roman" w:hAnsi="Times New Roman" w:cs="Calibri"/>
      <w:b/>
      <w:sz w:val="20"/>
      <w:szCs w:val="20"/>
      <w:lang w:eastAsia="ar-SA" w:bidi="ar-SA"/>
    </w:rPr>
  </w:style>
  <w:style w:type="character" w:customStyle="1" w:styleId="Heading6Char">
    <w:name w:val="Heading 6 Char"/>
    <w:basedOn w:val="DefaultParagraphFont"/>
    <w:link w:val="Heading6"/>
    <w:uiPriority w:val="99"/>
    <w:locked/>
    <w:rsid w:val="009E2CF8"/>
    <w:rPr>
      <w:rFonts w:ascii="Times New Roman" w:hAnsi="Times New Roman" w:cs="Calibri"/>
      <w:b/>
      <w:bCs/>
      <w:sz w:val="20"/>
      <w:szCs w:val="20"/>
      <w:lang w:eastAsia="ar-SA" w:bidi="ar-SA"/>
    </w:rPr>
  </w:style>
  <w:style w:type="paragraph" w:styleId="NormalWeb">
    <w:name w:val="Normal (Web)"/>
    <w:basedOn w:val="Normal"/>
    <w:uiPriority w:val="99"/>
    <w:semiHidden/>
    <w:rsid w:val="00864E83"/>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6715F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286961598">
      <w:marLeft w:val="0"/>
      <w:marRight w:val="0"/>
      <w:marTop w:val="0"/>
      <w:marBottom w:val="0"/>
      <w:divBdr>
        <w:top w:val="none" w:sz="0" w:space="0" w:color="auto"/>
        <w:left w:val="none" w:sz="0" w:space="0" w:color="auto"/>
        <w:bottom w:val="none" w:sz="0" w:space="0" w:color="auto"/>
        <w:right w:val="none" w:sz="0" w:space="0" w:color="auto"/>
      </w:divBdr>
      <w:divsChild>
        <w:div w:id="1286961600">
          <w:marLeft w:val="0"/>
          <w:marRight w:val="0"/>
          <w:marTop w:val="0"/>
          <w:marBottom w:val="0"/>
          <w:divBdr>
            <w:top w:val="none" w:sz="0" w:space="0" w:color="auto"/>
            <w:left w:val="none" w:sz="0" w:space="0" w:color="auto"/>
            <w:bottom w:val="none" w:sz="0" w:space="0" w:color="auto"/>
            <w:right w:val="none" w:sz="0" w:space="0" w:color="auto"/>
          </w:divBdr>
          <w:divsChild>
            <w:div w:id="12869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7</Pages>
  <Words>2483</Words>
  <Characters>14157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dc:creator>
  <cp:keywords/>
  <dc:description/>
  <cp:lastModifiedBy>Администрация</cp:lastModifiedBy>
  <cp:revision>12</cp:revision>
  <cp:lastPrinted>2020-04-02T05:41:00Z</cp:lastPrinted>
  <dcterms:created xsi:type="dcterms:W3CDTF">2020-03-17T05:13:00Z</dcterms:created>
  <dcterms:modified xsi:type="dcterms:W3CDTF">2020-04-02T05:42:00Z</dcterms:modified>
</cp:coreProperties>
</file>